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5" w:rsidRDefault="00304545" w:rsidP="00304545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</w:rPr>
        <w:drawing>
          <wp:inline distT="0" distB="0" distL="0" distR="0" wp14:anchorId="5BC7641A" wp14:editId="0B5810E4">
            <wp:extent cx="480060" cy="49324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3" cy="49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4C8CAD54" wp14:editId="4BE259B0">
                <wp:extent cx="3474720" cy="381000"/>
                <wp:effectExtent l="0" t="0" r="11430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45" w:rsidRPr="00304545" w:rsidRDefault="00304545" w:rsidP="00304545">
                            <w:pPr>
                              <w:pStyle w:val="2"/>
                              <w:pBdr>
                                <w:bottom w:val="double" w:sz="6" w:space="0" w:color="auto"/>
                              </w:pBd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0454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УПРАВЛЕНИЕ ФЕДЕРАЛЬНОЙ НАЛОГОВОЙ СЛУЖБЫ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454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ПО ВЛАДИМИРСКОЙ ОБЛАСТИ</w:t>
                            </w:r>
                          </w:p>
                          <w:p w:rsidR="00304545" w:rsidRDefault="00304545" w:rsidP="00304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73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" fillcolor="white [3201]" strokecolor="white [3212]" strokeweight="2pt">
                <v:textbox>
                  <w:txbxContent>
                    <w:p w:rsidR="00304545" w:rsidRPr="00304545" w:rsidRDefault="00304545" w:rsidP="00304545">
                      <w:pPr>
                        <w:pStyle w:val="2"/>
                        <w:pBdr>
                          <w:bottom w:val="double" w:sz="6" w:space="0" w:color="auto"/>
                        </w:pBd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0454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УПРАВЛЕНИЕ ФЕДЕРАЛЬНОЙ НАЛОГОВОЙ СЛУЖБЫ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30454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ПО ВЛАДИМИРСКОЙ ОБЛАСТИ</w:t>
                      </w:r>
                    </w:p>
                    <w:p w:rsidR="00304545" w:rsidRDefault="00304545" w:rsidP="0030454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04545">
        <w:rPr>
          <w:b/>
          <w:color w:val="808080" w:themeColor="background1" w:themeShade="80"/>
        </w:rPr>
        <w:t xml:space="preserve"> </w:t>
      </w:r>
    </w:p>
    <w:p w:rsidR="00A95F9B" w:rsidRDefault="00A95F9B" w:rsidP="00A95F9B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205DE9" w:rsidRPr="00205DE9" w:rsidRDefault="00A54265" w:rsidP="00A95F9B">
      <w:pPr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М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>ер</w:t>
      </w:r>
      <w:r>
        <w:rPr>
          <w:rFonts w:ascii="Times New Roman" w:hAnsi="Times New Roman" w:cs="Times New Roman"/>
          <w:color w:val="0070C0"/>
          <w:sz w:val="32"/>
          <w:szCs w:val="32"/>
        </w:rPr>
        <w:t>ы поддержки субъектов малого и среднего предпринимательства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 xml:space="preserve"> по Поручению</w:t>
      </w:r>
      <w:r w:rsidR="00205DE9">
        <w:rPr>
          <w:rFonts w:ascii="Times New Roman" w:hAnsi="Times New Roman" w:cs="Times New Roman"/>
          <w:color w:val="0070C0"/>
          <w:sz w:val="32"/>
          <w:szCs w:val="32"/>
        </w:rPr>
        <w:t xml:space="preserve"> П</w:t>
      </w:r>
      <w:r w:rsidR="00205DE9" w:rsidRPr="00205DE9">
        <w:rPr>
          <w:rFonts w:ascii="Times New Roman" w:hAnsi="Times New Roman" w:cs="Times New Roman"/>
          <w:color w:val="0070C0"/>
          <w:sz w:val="32"/>
          <w:szCs w:val="32"/>
        </w:rPr>
        <w:t>равительства Российской Федерации</w:t>
      </w:r>
    </w:p>
    <w:p w:rsidR="00A95F9B" w:rsidRDefault="00A95F9B" w:rsidP="00205D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EFEFE"/>
          <w:lang w:eastAsia="en-US"/>
        </w:rPr>
      </w:pPr>
    </w:p>
    <w:p w:rsidR="00597180" w:rsidRP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80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службой реализованы меры поддержки налогоплательщиков на время уменьшения деловой и потребительской активности из-за угрозы распространения </w:t>
      </w:r>
      <w:proofErr w:type="spellStart"/>
      <w:r w:rsidRPr="0059718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97180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</w:p>
    <w:p w:rsid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80" w:rsidRP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80">
        <w:rPr>
          <w:rFonts w:ascii="Times New Roman" w:eastAsia="Times New Roman" w:hAnsi="Times New Roman" w:cs="Times New Roman"/>
          <w:sz w:val="28"/>
          <w:szCs w:val="28"/>
        </w:rPr>
        <w:t>Для налогоплательщиков, сведения о которых внесены в единый реестр субъектов малого и среднего предпринимательства, до 1 мая приостанавливается применение мер взыскания. Также откладывается принятие решений о приостановлении операций по их счетам для обеспечения взыскания задолженности.</w:t>
      </w:r>
    </w:p>
    <w:p w:rsid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80" w:rsidRP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80">
        <w:rPr>
          <w:rFonts w:ascii="Times New Roman" w:eastAsia="Times New Roman" w:hAnsi="Times New Roman" w:cs="Times New Roman"/>
          <w:sz w:val="28"/>
          <w:szCs w:val="28"/>
        </w:rPr>
        <w:t>Напомним, что налогоплательщикам, относящимся к отраслям туризма и авиаперевозок, с 16 марта взыскание налогов отсрочено до 1 мая. С 20 марта аналогичное послабление получили субъекты предпринимательства, работающие в сферах физической культуры, спорта, искусства, культуры и кинематографии. Списки соответствующих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Указанные меры налоговые органы применят самостоятельно. Налогоплательщикам не требуется дополнительно подавать заявления.</w:t>
      </w:r>
    </w:p>
    <w:p w:rsid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80" w:rsidRP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180">
        <w:rPr>
          <w:rFonts w:ascii="Times New Roman" w:eastAsia="Times New Roman" w:hAnsi="Times New Roman" w:cs="Times New Roman"/>
          <w:sz w:val="28"/>
          <w:szCs w:val="28"/>
        </w:rPr>
        <w:t xml:space="preserve">Отсрочки или рассрочки платежей после 1 мая будут предоставляться в соответствии с поручениями Президента и Правительства Российской Федерации, направленными на поддержку предприятий малого и среднего бизнеса, </w:t>
      </w:r>
      <w:proofErr w:type="spellStart"/>
      <w:r w:rsidRPr="00597180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Pr="00597180">
        <w:rPr>
          <w:rFonts w:ascii="Times New Roman" w:eastAsia="Times New Roman" w:hAnsi="Times New Roman" w:cs="Times New Roman"/>
          <w:sz w:val="28"/>
          <w:szCs w:val="28"/>
        </w:rPr>
        <w:t xml:space="preserve"> и компаний, которые работают в пострадавших отраслях.</w:t>
      </w:r>
    </w:p>
    <w:p w:rsidR="00597180" w:rsidRDefault="00597180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80" w:rsidRPr="00597180" w:rsidRDefault="00A54265" w:rsidP="00597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180">
        <w:rPr>
          <w:rFonts w:ascii="Times New Roman" w:eastAsia="Times New Roman" w:hAnsi="Times New Roman" w:cs="Times New Roman"/>
          <w:sz w:val="28"/>
          <w:szCs w:val="28"/>
        </w:rPr>
        <w:t xml:space="preserve">тветы на наиболее часто </w:t>
      </w:r>
      <w:proofErr w:type="gramStart"/>
      <w:r w:rsidR="00597180">
        <w:rPr>
          <w:rFonts w:ascii="Times New Roman" w:eastAsia="Times New Roman" w:hAnsi="Times New Roman" w:cs="Times New Roman"/>
          <w:sz w:val="28"/>
          <w:szCs w:val="28"/>
        </w:rPr>
        <w:t>задаваемы вопросы</w:t>
      </w:r>
      <w:r w:rsidR="00597180" w:rsidRPr="00597180">
        <w:rPr>
          <w:rFonts w:ascii="Times New Roman" w:eastAsia="Times New Roman" w:hAnsi="Times New Roman" w:cs="Times New Roman"/>
          <w:sz w:val="28"/>
          <w:szCs w:val="28"/>
        </w:rPr>
        <w:t xml:space="preserve"> размещены</w:t>
      </w:r>
      <w:proofErr w:type="gramEnd"/>
      <w:r w:rsidR="00597180" w:rsidRPr="00597180">
        <w:rPr>
          <w:rFonts w:ascii="Times New Roman" w:eastAsia="Times New Roman" w:hAnsi="Times New Roman" w:cs="Times New Roman"/>
          <w:sz w:val="28"/>
          <w:szCs w:val="28"/>
        </w:rPr>
        <w:t xml:space="preserve"> в сервисе «Часто задаваемые вопросы» на официальном сайте ФНС России.</w:t>
      </w:r>
      <w:bookmarkStart w:id="0" w:name="_GoBack"/>
      <w:bookmarkEnd w:id="0"/>
    </w:p>
    <w:p w:rsidR="00205DE9" w:rsidRPr="00597180" w:rsidRDefault="00205DE9" w:rsidP="00205DE9">
      <w:pPr>
        <w:ind w:firstLine="708"/>
        <w:jc w:val="both"/>
        <w:rPr>
          <w:b/>
          <w:sz w:val="28"/>
          <w:szCs w:val="28"/>
        </w:rPr>
      </w:pPr>
    </w:p>
    <w:sectPr w:rsidR="00205DE9" w:rsidRPr="00597180" w:rsidSect="00205DE9">
      <w:pgSz w:w="11906" w:h="16838"/>
      <w:pgMar w:top="53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0030"/>
    <w:multiLevelType w:val="multilevel"/>
    <w:tmpl w:val="799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855C0"/>
    <w:multiLevelType w:val="multilevel"/>
    <w:tmpl w:val="B94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76D55"/>
    <w:rsid w:val="0008710C"/>
    <w:rsid w:val="000F6D82"/>
    <w:rsid w:val="0015107D"/>
    <w:rsid w:val="001723C6"/>
    <w:rsid w:val="001A1D8C"/>
    <w:rsid w:val="00205609"/>
    <w:rsid w:val="00205DE9"/>
    <w:rsid w:val="002073BA"/>
    <w:rsid w:val="0021737F"/>
    <w:rsid w:val="0022636A"/>
    <w:rsid w:val="0025730A"/>
    <w:rsid w:val="0027006B"/>
    <w:rsid w:val="00292943"/>
    <w:rsid w:val="0029411D"/>
    <w:rsid w:val="002B0C17"/>
    <w:rsid w:val="002B5264"/>
    <w:rsid w:val="002C6311"/>
    <w:rsid w:val="00304545"/>
    <w:rsid w:val="00375ED8"/>
    <w:rsid w:val="00384AA7"/>
    <w:rsid w:val="003D1886"/>
    <w:rsid w:val="00423A1A"/>
    <w:rsid w:val="00474A08"/>
    <w:rsid w:val="004C0E4D"/>
    <w:rsid w:val="004E2E4F"/>
    <w:rsid w:val="005379F8"/>
    <w:rsid w:val="005712D8"/>
    <w:rsid w:val="00581931"/>
    <w:rsid w:val="00597180"/>
    <w:rsid w:val="005C1C7A"/>
    <w:rsid w:val="005D59EA"/>
    <w:rsid w:val="005F74DE"/>
    <w:rsid w:val="006B3135"/>
    <w:rsid w:val="00730B6D"/>
    <w:rsid w:val="00731FE6"/>
    <w:rsid w:val="00747B02"/>
    <w:rsid w:val="00753BC8"/>
    <w:rsid w:val="00754C20"/>
    <w:rsid w:val="0076145C"/>
    <w:rsid w:val="00775DD8"/>
    <w:rsid w:val="007935F0"/>
    <w:rsid w:val="007B2559"/>
    <w:rsid w:val="007C3165"/>
    <w:rsid w:val="007D12E4"/>
    <w:rsid w:val="007E00E3"/>
    <w:rsid w:val="00822A17"/>
    <w:rsid w:val="008B0048"/>
    <w:rsid w:val="008B134D"/>
    <w:rsid w:val="008B307B"/>
    <w:rsid w:val="008B50D5"/>
    <w:rsid w:val="008E23B7"/>
    <w:rsid w:val="0090697C"/>
    <w:rsid w:val="00920865"/>
    <w:rsid w:val="00927F85"/>
    <w:rsid w:val="00945AEF"/>
    <w:rsid w:val="00952CB9"/>
    <w:rsid w:val="00953B62"/>
    <w:rsid w:val="00962DB2"/>
    <w:rsid w:val="00972C2A"/>
    <w:rsid w:val="009B2B14"/>
    <w:rsid w:val="009B70AC"/>
    <w:rsid w:val="009E16F6"/>
    <w:rsid w:val="00A00216"/>
    <w:rsid w:val="00A35B4D"/>
    <w:rsid w:val="00A54265"/>
    <w:rsid w:val="00A95F9B"/>
    <w:rsid w:val="00AE0CEA"/>
    <w:rsid w:val="00AF4632"/>
    <w:rsid w:val="00B22C22"/>
    <w:rsid w:val="00B261DB"/>
    <w:rsid w:val="00B54079"/>
    <w:rsid w:val="00B66AD1"/>
    <w:rsid w:val="00B82D46"/>
    <w:rsid w:val="00BA0E36"/>
    <w:rsid w:val="00BD0B5E"/>
    <w:rsid w:val="00BF5EF8"/>
    <w:rsid w:val="00C13655"/>
    <w:rsid w:val="00C23394"/>
    <w:rsid w:val="00C57B0C"/>
    <w:rsid w:val="00C633A5"/>
    <w:rsid w:val="00C656C1"/>
    <w:rsid w:val="00CA29E9"/>
    <w:rsid w:val="00CB1440"/>
    <w:rsid w:val="00CC2DB1"/>
    <w:rsid w:val="00CF5D80"/>
    <w:rsid w:val="00D14464"/>
    <w:rsid w:val="00D224E8"/>
    <w:rsid w:val="00D5066D"/>
    <w:rsid w:val="00D94C35"/>
    <w:rsid w:val="00D94DB3"/>
    <w:rsid w:val="00DD6DF0"/>
    <w:rsid w:val="00E8220B"/>
    <w:rsid w:val="00EC5D22"/>
    <w:rsid w:val="00ED76F5"/>
    <w:rsid w:val="00F413E7"/>
    <w:rsid w:val="00F4769D"/>
    <w:rsid w:val="00F50A6B"/>
    <w:rsid w:val="00F75906"/>
    <w:rsid w:val="00F83884"/>
    <w:rsid w:val="00F83E72"/>
    <w:rsid w:val="00F906DD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1481-5073-4E1B-A463-14155C0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maxim4ik.2011@gmail.ru</cp:lastModifiedBy>
  <cp:revision>2</cp:revision>
  <cp:lastPrinted>2019-11-01T08:05:00Z</cp:lastPrinted>
  <dcterms:created xsi:type="dcterms:W3CDTF">2020-03-30T06:36:00Z</dcterms:created>
  <dcterms:modified xsi:type="dcterms:W3CDTF">2020-03-30T06:36:00Z</dcterms:modified>
</cp:coreProperties>
</file>