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F1" w:rsidRPr="00F637F1" w:rsidRDefault="00F637F1" w:rsidP="00F637F1">
      <w:pPr>
        <w:spacing w:line="240" w:lineRule="auto"/>
        <w:rPr>
          <w:rFonts w:ascii="Arial" w:hAnsi="Arial" w:cs="Arial"/>
          <w:sz w:val="40"/>
          <w:szCs w:val="40"/>
        </w:rPr>
      </w:pPr>
      <w:r w:rsidRPr="00F637F1">
        <w:rPr>
          <w:rFonts w:ascii="Arial" w:hAnsi="Arial" w:cs="Arial"/>
          <w:sz w:val="40"/>
          <w:szCs w:val="40"/>
        </w:rPr>
        <w:t xml:space="preserve">Указ о мерах по обеспечению санитарно-эпидемиологического благополучия населения в связи с распространением </w:t>
      </w:r>
      <w:proofErr w:type="spellStart"/>
      <w:r w:rsidRPr="00F637F1">
        <w:rPr>
          <w:rFonts w:ascii="Arial" w:hAnsi="Arial" w:cs="Arial"/>
          <w:sz w:val="40"/>
          <w:szCs w:val="40"/>
        </w:rPr>
        <w:t>коронавирусной</w:t>
      </w:r>
      <w:proofErr w:type="spellEnd"/>
      <w:r w:rsidRPr="00F637F1">
        <w:rPr>
          <w:rFonts w:ascii="Arial" w:hAnsi="Arial" w:cs="Arial"/>
          <w:sz w:val="40"/>
          <w:szCs w:val="40"/>
        </w:rPr>
        <w:t xml:space="preserve"> инфекции</w:t>
      </w:r>
    </w:p>
    <w:p w:rsidR="00F637F1" w:rsidRPr="00F637F1" w:rsidRDefault="00F637F1" w:rsidP="00F637F1">
      <w:pPr>
        <w:spacing w:line="351" w:lineRule="atLeast"/>
        <w:rPr>
          <w:rFonts w:ascii="Arial" w:eastAsia="Times New Roman" w:hAnsi="Arial" w:cs="Arial"/>
          <w:color w:val="020C22"/>
          <w:sz w:val="25"/>
          <w:szCs w:val="25"/>
          <w:lang w:eastAsia="ru-RU"/>
        </w:rPr>
      </w:pPr>
      <w:r w:rsidRPr="00F637F1">
        <w:rPr>
          <w:rFonts w:ascii="Arial" w:eastAsia="Times New Roman" w:hAnsi="Arial" w:cs="Arial"/>
          <w:color w:val="020C22"/>
          <w:sz w:val="25"/>
          <w:szCs w:val="25"/>
          <w:lang w:eastAsia="ru-RU"/>
        </w:rPr>
        <w:t xml:space="preserve">Президент подписал Указ «О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Pr="00F637F1">
        <w:rPr>
          <w:rFonts w:ascii="Arial" w:eastAsia="Times New Roman" w:hAnsi="Arial" w:cs="Arial"/>
          <w:color w:val="020C22"/>
          <w:sz w:val="25"/>
          <w:szCs w:val="25"/>
          <w:lang w:eastAsia="ru-RU"/>
        </w:rPr>
        <w:t>коронавирусной</w:t>
      </w:r>
      <w:proofErr w:type="spellEnd"/>
      <w:r w:rsidRPr="00F637F1">
        <w:rPr>
          <w:rFonts w:ascii="Arial" w:eastAsia="Times New Roman" w:hAnsi="Arial" w:cs="Arial"/>
          <w:color w:val="020C22"/>
          <w:sz w:val="25"/>
          <w:szCs w:val="25"/>
          <w:lang w:eastAsia="ru-RU"/>
        </w:rPr>
        <w:t xml:space="preserve"> инфекции (COVID-19)».</w:t>
      </w:r>
    </w:p>
    <w:p w:rsidR="00F637F1" w:rsidRPr="00F637F1" w:rsidRDefault="00F637F1" w:rsidP="00F637F1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F637F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Текст Указа:</w:t>
      </w:r>
    </w:p>
    <w:p w:rsidR="00F637F1" w:rsidRPr="00F637F1" w:rsidRDefault="00F637F1" w:rsidP="00F637F1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F637F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В целях обеспечения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Pr="00F637F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коронавирусной</w:t>
      </w:r>
      <w:proofErr w:type="spellEnd"/>
      <w:r w:rsidRPr="00F637F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инфекции (COVID-19), в соответствии со статьей 80 Конституции Российской Федерации постановляю:</w:t>
      </w:r>
    </w:p>
    <w:p w:rsidR="00F637F1" w:rsidRPr="00F637F1" w:rsidRDefault="00F637F1" w:rsidP="00F637F1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F637F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1. Установить с 4 по 30 апреля 2020 г. включительно нерабочие дни с сохранением за работниками заработной платы.</w:t>
      </w:r>
    </w:p>
    <w:p w:rsidR="00F637F1" w:rsidRPr="00F637F1" w:rsidRDefault="00F637F1" w:rsidP="00F637F1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F637F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2. Высшим должностным лицам (руководителям высших исполнительных органов государственной власти) субъектов Российской Федерации с учетом положений настоящего Указа, исходя из санитарно-эпидемиологической обстановки и особенностей распространения новой </w:t>
      </w:r>
      <w:proofErr w:type="spellStart"/>
      <w:r w:rsidRPr="00F637F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коронавирусной</w:t>
      </w:r>
      <w:proofErr w:type="spellEnd"/>
      <w:r w:rsidRPr="00F637F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инфекции (COVID-19) в субъекте Российской Федерации, обеспечить разработку и реализацию комплекса ограничительных и иных мероприятий, в первую очередь:</w:t>
      </w:r>
    </w:p>
    <w:p w:rsidR="00F637F1" w:rsidRPr="00F637F1" w:rsidRDefault="00F637F1" w:rsidP="00F637F1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F637F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а) определить в границах соответствующего субъекта Российской Федерации территории, на которых предусматривается реализация комплекса ограничительных и иных мероприятий, направленных на обеспечение санитарно-эпидемиологического благополучия населения (далее – соответствующая территория), в том числе в условиях введения режима повышенной готовности, чрезвычайной ситуации;</w:t>
      </w:r>
    </w:p>
    <w:p w:rsidR="00F637F1" w:rsidRPr="00F637F1" w:rsidRDefault="00F637F1" w:rsidP="00F637F1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F637F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б) приостановить (ограничить) деятельность находящихся на соответствующей территории отдельных организаций независимо от организационно-правовой формы и формы собственности, а также индивидуальных предпринимателей с учетом положений пунктов 4 и 5 настоящего Указа;</w:t>
      </w:r>
    </w:p>
    <w:p w:rsidR="00F637F1" w:rsidRPr="00F637F1" w:rsidRDefault="00F637F1" w:rsidP="00F637F1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F637F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в) установить особый порядок передвижения на соответствующей территории лиц и транспортных средств, за исключением транспортных средств, осуществляющих межрегиональные перевозки.</w:t>
      </w:r>
    </w:p>
    <w:p w:rsidR="00F637F1" w:rsidRPr="00F637F1" w:rsidRDefault="00F637F1" w:rsidP="00F637F1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F637F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3. Ограничительные и иные мероприятия могут реализовываться в различные периоды времени в пределах общего срока, установленного пунктом 1 настоящего Указа.</w:t>
      </w:r>
    </w:p>
    <w:p w:rsidR="00F637F1" w:rsidRPr="00F637F1" w:rsidRDefault="00F637F1" w:rsidP="00F637F1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F637F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4. Настоящий Указ не распространяется на следующие организации (работодателей и их работников):</w:t>
      </w:r>
    </w:p>
    <w:p w:rsidR="00F637F1" w:rsidRPr="00F637F1" w:rsidRDefault="00F637F1" w:rsidP="00F637F1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F637F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а) непрерывно действующие организации;</w:t>
      </w:r>
    </w:p>
    <w:p w:rsidR="00F637F1" w:rsidRPr="00F637F1" w:rsidRDefault="00F637F1" w:rsidP="00F637F1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F637F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б) медицинские и аптечные организации;</w:t>
      </w:r>
    </w:p>
    <w:p w:rsidR="00F637F1" w:rsidRPr="00F637F1" w:rsidRDefault="00F637F1" w:rsidP="00F637F1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F637F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в) организации, обеспечивающие население продуктами питания и товарами первой необходимости;</w:t>
      </w:r>
    </w:p>
    <w:p w:rsidR="00F637F1" w:rsidRPr="00F637F1" w:rsidRDefault="00F637F1" w:rsidP="00F637F1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F637F1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г) организации, выполняющие неотложные работы в условиях чрезвычайной ситуации и (или) при возникновении угрозы распространения заболевания, представляющего опасность для окружающих, в иных случаях, ставящих под угрозу жизнь, здоровье или нормальные жизненные условия населения;</w:t>
      </w:r>
    </w:p>
    <w:p w:rsidR="00F637F1" w:rsidRPr="00F637F1" w:rsidRDefault="00F637F1" w:rsidP="00F637F1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spellStart"/>
      <w:r w:rsidRPr="00F637F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д</w:t>
      </w:r>
      <w:proofErr w:type="spellEnd"/>
      <w:r w:rsidRPr="00F637F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) организации, осуществляющие неотложные ремонтные и погрузочно-разгрузочные работы;</w:t>
      </w:r>
    </w:p>
    <w:p w:rsidR="00F637F1" w:rsidRPr="00F637F1" w:rsidRDefault="00F637F1" w:rsidP="00F637F1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F637F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е) организации, предоставляющие финансовые услуги в части неотложных функций (в первую очередь услуги по расчетам и платежам);</w:t>
      </w:r>
    </w:p>
    <w:p w:rsidR="00F637F1" w:rsidRPr="00F637F1" w:rsidRDefault="00F637F1" w:rsidP="00F637F1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proofErr w:type="gramStart"/>
      <w:r w:rsidRPr="00F637F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ж) иные организации, определенные решениями высшего исполнительного органа государственной власти субъекта Российской Федерации исходя из санитарно-эпидемиологической обстановки и особенностей распространения новой </w:t>
      </w:r>
      <w:proofErr w:type="spellStart"/>
      <w:r w:rsidRPr="00F637F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коронавирусной</w:t>
      </w:r>
      <w:proofErr w:type="spellEnd"/>
      <w:r w:rsidRPr="00F637F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инфекции (COVID-19) в субъекте Российской Федерации.</w:t>
      </w:r>
      <w:proofErr w:type="gramEnd"/>
    </w:p>
    <w:p w:rsidR="00F637F1" w:rsidRPr="00F637F1" w:rsidRDefault="00F637F1" w:rsidP="00F637F1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F637F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5. Настоящий Указ может распространяться на </w:t>
      </w:r>
      <w:proofErr w:type="spellStart"/>
      <w:r w:rsidRPr="00F637F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системообразующие</w:t>
      </w:r>
      <w:proofErr w:type="spellEnd"/>
      <w:r w:rsidRPr="00F637F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, а также научные и образовательные организации по согласованию с Правительством Российской Федерации.</w:t>
      </w:r>
    </w:p>
    <w:p w:rsidR="00F637F1" w:rsidRPr="00F637F1" w:rsidRDefault="00F637F1" w:rsidP="00F637F1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F637F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 4 по 30 апреля 2020 г. включительно функционирование этих органов.</w:t>
      </w:r>
    </w:p>
    <w:p w:rsidR="00F637F1" w:rsidRPr="00F637F1" w:rsidRDefault="00F637F1" w:rsidP="00F637F1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F637F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7. Государственным органам субъектов Российской Федерации и органам местного самоуправления исходя из санитарно-эпидемиологической обстановки и особенностей распространения новой </w:t>
      </w:r>
      <w:proofErr w:type="spellStart"/>
      <w:r w:rsidRPr="00F637F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коронавирусной</w:t>
      </w:r>
      <w:proofErr w:type="spellEnd"/>
      <w:r w:rsidRPr="00F637F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инфекции (COVID-19) на соответствующей территории Российской Федерации определить численность государственных и муниципальных служащих, обеспечивающих с 4 по 30 апреля 2020 г. включительно функционирование этих органов.</w:t>
      </w:r>
    </w:p>
    <w:p w:rsidR="00F637F1" w:rsidRPr="00F637F1" w:rsidRDefault="00F637F1" w:rsidP="00F637F1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F637F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8. Организациям, осуществляющим производство и выпуск средств массовой информации, определить численность работников, обеспечивающих с 4 по 30 апреля 2020 г. включительно функционирование этих организаций.</w:t>
      </w:r>
    </w:p>
    <w:p w:rsidR="00F637F1" w:rsidRPr="00F637F1" w:rsidRDefault="00F637F1" w:rsidP="00F637F1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F637F1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9. Настоящий Указ вступает в силу со дня его официального опубликования.</w:t>
      </w:r>
    </w:p>
    <w:p w:rsidR="00DB4F0F" w:rsidRDefault="00F637F1"/>
    <w:sectPr w:rsidR="00DB4F0F" w:rsidSect="00EB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7F1"/>
    <w:rsid w:val="008C7A99"/>
    <w:rsid w:val="009E2A16"/>
    <w:rsid w:val="00EB54BF"/>
    <w:rsid w:val="00F6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BF"/>
  </w:style>
  <w:style w:type="paragraph" w:styleId="1">
    <w:name w:val="heading 1"/>
    <w:basedOn w:val="a"/>
    <w:link w:val="10"/>
    <w:uiPriority w:val="9"/>
    <w:qFormat/>
    <w:rsid w:val="00F63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33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single" w:sz="4" w:space="28" w:color="A8F0E0"/>
            <w:right w:val="none" w:sz="0" w:space="0" w:color="auto"/>
          </w:divBdr>
          <w:divsChild>
            <w:div w:id="1646205175">
              <w:marLeft w:val="0"/>
              <w:marRight w:val="0"/>
              <w:marTop w:val="0"/>
              <w:marBottom w:val="3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954">
                  <w:marLeft w:val="0"/>
                  <w:marRight w:val="0"/>
                  <w:marTop w:val="0"/>
                  <w:marBottom w:val="6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666269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1510">
                      <w:marLeft w:val="0"/>
                      <w:marRight w:val="3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0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18C24-B158-47A7-88EB-DC62246C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3641</Characters>
  <Application>Microsoft Office Word</Application>
  <DocSecurity>0</DocSecurity>
  <Lines>30</Lines>
  <Paragraphs>8</Paragraphs>
  <ScaleCrop>false</ScaleCrop>
  <Company>Microsoft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2020-04-05T09:11:00Z</dcterms:created>
  <dcterms:modified xsi:type="dcterms:W3CDTF">2020-04-05T09:12:00Z</dcterms:modified>
</cp:coreProperties>
</file>