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5068C" w14:textId="107F48C2" w:rsidR="005B67E3" w:rsidRPr="003F5630" w:rsidRDefault="00145AAD" w:rsidP="002B4F9A">
      <w:pPr>
        <w:pStyle w:val="31"/>
        <w:spacing w:after="0"/>
        <w:ind w:left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ПЕТУШИНСКИЙ</w:t>
      </w:r>
      <w:r w:rsidR="005B67E3" w:rsidRPr="003F5630">
        <w:rPr>
          <w:rFonts w:eastAsiaTheme="minorHAnsi"/>
          <w:b/>
          <w:bCs/>
          <w:sz w:val="28"/>
          <w:szCs w:val="28"/>
          <w:lang w:eastAsia="en-US"/>
        </w:rPr>
        <w:t xml:space="preserve"> РАЙОН</w:t>
      </w:r>
    </w:p>
    <w:p w14:paraId="562BE84F" w14:textId="055BD14F" w:rsidR="005B67E3" w:rsidRPr="003F5630" w:rsidRDefault="001A2A6B" w:rsidP="003F5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F2FA4F" wp14:editId="73B2FF0B">
            <wp:extent cx="2495550" cy="239638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90" cy="240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7A844" w14:textId="6C8BB155" w:rsidR="001A2A6B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2A6B" w:rsidRPr="003F5630">
        <w:rPr>
          <w:rFonts w:ascii="Times New Roman" w:hAnsi="Times New Roman" w:cs="Times New Roman"/>
          <w:sz w:val="28"/>
          <w:szCs w:val="28"/>
        </w:rPr>
        <w:t>Петушинский район расположен на западе Владимирской области, на границе с Московской областью. Расстояние от г. Москвы до г. Петушки составляет 120 км, от г. Владимира – 60 км</w:t>
      </w:r>
      <w:r w:rsidR="00AC0B3C" w:rsidRPr="003F5630">
        <w:rPr>
          <w:rFonts w:ascii="Times New Roman" w:hAnsi="Times New Roman" w:cs="Times New Roman"/>
          <w:sz w:val="28"/>
          <w:szCs w:val="28"/>
        </w:rPr>
        <w:t>.</w:t>
      </w:r>
    </w:p>
    <w:p w14:paraId="3991A5FA" w14:textId="447CE114" w:rsidR="00D8438B" w:rsidRPr="003F5630" w:rsidRDefault="00C35E7E" w:rsidP="003F5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В </w:t>
      </w:r>
      <w:r w:rsidR="00856740" w:rsidRPr="003F5630">
        <w:rPr>
          <w:rFonts w:ascii="Times New Roman" w:hAnsi="Times New Roman" w:cs="Times New Roman"/>
          <w:sz w:val="28"/>
          <w:szCs w:val="28"/>
        </w:rPr>
        <w:t>Петушинском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районе проживает по состоянию на 2</w:t>
      </w:r>
      <w:r w:rsidR="00507CCB" w:rsidRPr="003F5630">
        <w:rPr>
          <w:rFonts w:ascii="Times New Roman" w:hAnsi="Times New Roman" w:cs="Times New Roman"/>
          <w:sz w:val="28"/>
          <w:szCs w:val="28"/>
        </w:rPr>
        <w:t>020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год </w:t>
      </w:r>
      <w:r w:rsidR="001A2A6B" w:rsidRPr="003F5630">
        <w:rPr>
          <w:rFonts w:ascii="Times New Roman" w:hAnsi="Times New Roman" w:cs="Times New Roman"/>
          <w:sz w:val="28"/>
          <w:szCs w:val="28"/>
        </w:rPr>
        <w:t>62 626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1A2A6B" w:rsidRPr="003F5630">
        <w:rPr>
          <w:rFonts w:ascii="Times New Roman" w:hAnsi="Times New Roman" w:cs="Times New Roman"/>
          <w:sz w:val="28"/>
          <w:szCs w:val="28"/>
        </w:rPr>
        <w:t>12 536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или </w:t>
      </w:r>
      <w:r w:rsidR="001A2A6B" w:rsidRPr="003F5630">
        <w:rPr>
          <w:rFonts w:ascii="Times New Roman" w:hAnsi="Times New Roman" w:cs="Times New Roman"/>
          <w:sz w:val="28"/>
          <w:szCs w:val="28"/>
        </w:rPr>
        <w:t>20,1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% - в городе и </w:t>
      </w:r>
      <w:r w:rsidR="001A2A6B" w:rsidRPr="003F5630">
        <w:rPr>
          <w:rFonts w:ascii="Times New Roman" w:hAnsi="Times New Roman" w:cs="Times New Roman"/>
          <w:sz w:val="28"/>
          <w:szCs w:val="28"/>
        </w:rPr>
        <w:t>50 090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или </w:t>
      </w:r>
      <w:r w:rsidR="001A2A6B" w:rsidRPr="003F5630">
        <w:rPr>
          <w:rFonts w:ascii="Times New Roman" w:hAnsi="Times New Roman" w:cs="Times New Roman"/>
          <w:sz w:val="28"/>
          <w:szCs w:val="28"/>
        </w:rPr>
        <w:t>79,9</w:t>
      </w:r>
      <w:r w:rsidR="00503EBA" w:rsidRPr="003F5630">
        <w:rPr>
          <w:rFonts w:ascii="Times New Roman" w:hAnsi="Times New Roman" w:cs="Times New Roman"/>
          <w:sz w:val="28"/>
          <w:szCs w:val="28"/>
        </w:rPr>
        <w:t xml:space="preserve"> % в сельской местности.</w:t>
      </w:r>
    </w:p>
    <w:p w14:paraId="58AD071A" w14:textId="40986B99" w:rsidR="00B22745" w:rsidRPr="003F5630" w:rsidRDefault="00B22745" w:rsidP="003F5630">
      <w:pPr>
        <w:pStyle w:val="31"/>
        <w:spacing w:after="0"/>
        <w:ind w:left="0"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ДОСТОПРИМЕЧАТЕЛЬНОСТИ</w:t>
      </w:r>
    </w:p>
    <w:p w14:paraId="23400F49" w14:textId="31DE11CD" w:rsidR="00C115B4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15B4" w:rsidRPr="003F5630">
        <w:rPr>
          <w:rFonts w:ascii="Times New Roman" w:hAnsi="Times New Roman" w:cs="Times New Roman"/>
          <w:sz w:val="28"/>
          <w:szCs w:val="28"/>
        </w:rPr>
        <w:t>Петушинский район– это 46 памятников археологии, более ста – градостроительства, архитектуры и истории.</w:t>
      </w:r>
    </w:p>
    <w:p w14:paraId="51D23CA8" w14:textId="1434F5E4" w:rsidR="00637E79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7E79" w:rsidRPr="003F5630">
        <w:rPr>
          <w:rFonts w:ascii="Times New Roman" w:hAnsi="Times New Roman" w:cs="Times New Roman"/>
          <w:sz w:val="28"/>
          <w:szCs w:val="28"/>
        </w:rPr>
        <w:t xml:space="preserve">Успенский храм </w:t>
      </w:r>
      <w:r w:rsidR="003F5630">
        <w:rPr>
          <w:rFonts w:ascii="Times New Roman" w:hAnsi="Times New Roman" w:cs="Times New Roman"/>
          <w:sz w:val="28"/>
          <w:szCs w:val="28"/>
        </w:rPr>
        <w:t>-</w:t>
      </w:r>
      <w:r w:rsidR="00637E79" w:rsidRPr="003F5630">
        <w:rPr>
          <w:rFonts w:ascii="Times New Roman" w:hAnsi="Times New Roman" w:cs="Times New Roman"/>
          <w:sz w:val="28"/>
          <w:szCs w:val="28"/>
        </w:rPr>
        <w:t xml:space="preserve"> одн</w:t>
      </w:r>
      <w:r w:rsidR="003F5630">
        <w:rPr>
          <w:rFonts w:ascii="Times New Roman" w:hAnsi="Times New Roman" w:cs="Times New Roman"/>
          <w:sz w:val="28"/>
          <w:szCs w:val="28"/>
        </w:rPr>
        <w:t>о</w:t>
      </w:r>
      <w:r w:rsidR="00637E79" w:rsidRPr="003F5630">
        <w:rPr>
          <w:rFonts w:ascii="Times New Roman" w:hAnsi="Times New Roman" w:cs="Times New Roman"/>
          <w:sz w:val="28"/>
          <w:szCs w:val="28"/>
        </w:rPr>
        <w:t xml:space="preserve"> из самых красивых сооружений во всем Петушинском районе.</w:t>
      </w:r>
    </w:p>
    <w:p w14:paraId="4C248516" w14:textId="6A8F8C07" w:rsidR="00637E79" w:rsidRPr="003F5630" w:rsidRDefault="00637E79" w:rsidP="003F5630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D7F38F" wp14:editId="23D42CB9">
            <wp:extent cx="3857625" cy="2571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8857D" w14:textId="67AE3463" w:rsidR="00637E79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7E79" w:rsidRPr="003F5630">
        <w:rPr>
          <w:rFonts w:ascii="Times New Roman" w:hAnsi="Times New Roman" w:cs="Times New Roman"/>
          <w:sz w:val="28"/>
          <w:szCs w:val="28"/>
        </w:rPr>
        <w:t>На живописном берегу реки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637E79" w:rsidRPr="003F5630">
        <w:rPr>
          <w:rFonts w:ascii="Times New Roman" w:hAnsi="Times New Roman" w:cs="Times New Roman"/>
          <w:sz w:val="28"/>
          <w:szCs w:val="28"/>
        </w:rPr>
        <w:t>Пекша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637E79" w:rsidRPr="003F5630">
        <w:rPr>
          <w:rFonts w:ascii="Times New Roman" w:hAnsi="Times New Roman" w:cs="Times New Roman"/>
          <w:sz w:val="28"/>
          <w:szCs w:val="28"/>
        </w:rPr>
        <w:t>раскинулась бывшая усадьба владимирского наместника графа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637E79" w:rsidRPr="003F5630">
        <w:rPr>
          <w:rFonts w:ascii="Times New Roman" w:hAnsi="Times New Roman" w:cs="Times New Roman"/>
          <w:sz w:val="28"/>
          <w:szCs w:val="28"/>
        </w:rPr>
        <w:t>Р.И. Воронцова.</w:t>
      </w:r>
    </w:p>
    <w:p w14:paraId="55400970" w14:textId="2953FF7E" w:rsidR="002729EE" w:rsidRPr="003F5630" w:rsidRDefault="006E14EB" w:rsidP="002B4F9A">
      <w:pPr>
        <w:pStyle w:val="31"/>
        <w:spacing w:after="0"/>
        <w:ind w:left="0"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ОСНОВНЫЕ СФЕРЫ ДЕЯТЕЛЬНОСТИ</w:t>
      </w:r>
    </w:p>
    <w:p w14:paraId="77DDBC75" w14:textId="409AC15C" w:rsidR="004A65E2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787A" w:rsidRPr="003F5630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5630">
        <w:rPr>
          <w:rFonts w:ascii="Times New Roman" w:hAnsi="Times New Roman" w:cs="Times New Roman"/>
          <w:sz w:val="28"/>
          <w:szCs w:val="28"/>
        </w:rPr>
        <w:t>01.01.</w:t>
      </w:r>
      <w:r w:rsidR="006B787A" w:rsidRPr="003F5630">
        <w:rPr>
          <w:rFonts w:ascii="Times New Roman" w:hAnsi="Times New Roman" w:cs="Times New Roman"/>
          <w:sz w:val="28"/>
          <w:szCs w:val="28"/>
        </w:rPr>
        <w:t>20</w:t>
      </w:r>
      <w:r w:rsidR="00EA4C8F" w:rsidRPr="003F5630">
        <w:rPr>
          <w:rFonts w:ascii="Times New Roman" w:hAnsi="Times New Roman" w:cs="Times New Roman"/>
          <w:sz w:val="28"/>
          <w:szCs w:val="28"/>
        </w:rPr>
        <w:t>21</w:t>
      </w:r>
      <w:r w:rsidR="003F5630">
        <w:rPr>
          <w:rFonts w:ascii="Times New Roman" w:hAnsi="Times New Roman" w:cs="Times New Roman"/>
          <w:sz w:val="28"/>
          <w:szCs w:val="28"/>
        </w:rPr>
        <w:t>г.</w:t>
      </w:r>
      <w:r w:rsidR="006B787A" w:rsidRPr="003F5630">
        <w:rPr>
          <w:rFonts w:ascii="Times New Roman" w:hAnsi="Times New Roman" w:cs="Times New Roman"/>
          <w:sz w:val="28"/>
          <w:szCs w:val="28"/>
        </w:rPr>
        <w:t xml:space="preserve"> на территории Петушинского района осуществляют хозяйственную деятельность всего </w:t>
      </w:r>
      <w:r w:rsidR="0026233A" w:rsidRPr="003F5630">
        <w:rPr>
          <w:rFonts w:ascii="Times New Roman" w:hAnsi="Times New Roman" w:cs="Times New Roman"/>
          <w:sz w:val="28"/>
          <w:szCs w:val="28"/>
        </w:rPr>
        <w:t>1934</w:t>
      </w:r>
      <w:r w:rsidR="006B787A" w:rsidRPr="003F5630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из них </w:t>
      </w:r>
      <w:r w:rsidR="0026233A" w:rsidRPr="003F5630">
        <w:rPr>
          <w:rFonts w:ascii="Times New Roman" w:hAnsi="Times New Roman" w:cs="Times New Roman"/>
          <w:sz w:val="28"/>
          <w:szCs w:val="28"/>
        </w:rPr>
        <w:t xml:space="preserve">675 </w:t>
      </w:r>
      <w:r w:rsidR="006B787A" w:rsidRPr="003F5630">
        <w:rPr>
          <w:rFonts w:ascii="Times New Roman" w:hAnsi="Times New Roman" w:cs="Times New Roman"/>
          <w:sz w:val="28"/>
          <w:szCs w:val="28"/>
        </w:rPr>
        <w:t>организаций и 1</w:t>
      </w:r>
      <w:r w:rsidR="0026233A" w:rsidRPr="003F5630">
        <w:rPr>
          <w:rFonts w:ascii="Times New Roman" w:hAnsi="Times New Roman" w:cs="Times New Roman"/>
          <w:sz w:val="28"/>
          <w:szCs w:val="28"/>
        </w:rPr>
        <w:t>259</w:t>
      </w:r>
      <w:r w:rsidR="006B787A" w:rsidRPr="003F563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</w:t>
      </w:r>
    </w:p>
    <w:p w14:paraId="012B6D25" w14:textId="59CBBB4F" w:rsidR="006E14EB" w:rsidRPr="003F5630" w:rsidRDefault="006E14EB" w:rsidP="002B4F9A">
      <w:pPr>
        <w:pStyle w:val="a3"/>
        <w:shd w:val="clear" w:color="auto" w:fill="FFFFFF"/>
        <w:spacing w:before="120" w:beforeAutospacing="0" w:after="120" w:afterAutospacing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noProof/>
          <w:sz w:val="28"/>
          <w:szCs w:val="28"/>
        </w:rPr>
        <w:drawing>
          <wp:inline distT="0" distB="0" distL="0" distR="0" wp14:anchorId="485E3E6C" wp14:editId="4327B576">
            <wp:extent cx="55245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CF3424" w14:textId="79DF1E06" w:rsidR="00025E10" w:rsidRPr="003F5630" w:rsidRDefault="00CF5E12" w:rsidP="003F5630">
      <w:pPr>
        <w:pStyle w:val="31"/>
        <w:spacing w:after="0"/>
        <w:ind w:left="0"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ЭКОНОМИЧЕСКИЙ ПОТЕНЦИАЛ РАЙОНА</w:t>
      </w:r>
    </w:p>
    <w:p w14:paraId="007CBBA0" w14:textId="23CB18DA" w:rsidR="0026233A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7C09" w:rsidRPr="003F5630">
        <w:rPr>
          <w:rFonts w:ascii="Times New Roman" w:hAnsi="Times New Roman" w:cs="Times New Roman"/>
          <w:sz w:val="28"/>
          <w:szCs w:val="28"/>
        </w:rPr>
        <w:t>Экономика района построена на обслуживании постоянного и сезонного (в летний период) населения услугами, а также промышленном потенциале (фармацевтическая и пищевая промышленность, производство строительных материалов, химическая промышленность и машиностроение).</w:t>
      </w:r>
    </w:p>
    <w:p w14:paraId="48A06EEC" w14:textId="1093D0E3" w:rsidR="002729EE" w:rsidRPr="003F5630" w:rsidRDefault="00457B69" w:rsidP="003F5630">
      <w:pPr>
        <w:pStyle w:val="31"/>
        <w:spacing w:after="0"/>
        <w:ind w:left="0"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СЕЛЬСКОЕ ХОЗЯЙСТВО</w:t>
      </w:r>
    </w:p>
    <w:p w14:paraId="0B3B62C4" w14:textId="41851792" w:rsidR="00F82F54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2F54" w:rsidRPr="003F5630">
        <w:rPr>
          <w:rFonts w:ascii="Times New Roman" w:hAnsi="Times New Roman" w:cs="Times New Roman"/>
          <w:sz w:val="28"/>
          <w:szCs w:val="28"/>
        </w:rPr>
        <w:t>Сельское хозяйство представлено крестьянско-фермерскими и кооперативными хозяйствами и несколькими крупными сельскохозяйственными предприятиями.</w:t>
      </w:r>
      <w:r w:rsidR="00C31D10" w:rsidRPr="003F5630">
        <w:rPr>
          <w:rFonts w:ascii="Times New Roman" w:hAnsi="Times New Roman" w:cs="Times New Roman"/>
          <w:sz w:val="28"/>
          <w:szCs w:val="28"/>
        </w:rPr>
        <w:t xml:space="preserve"> Ферма «Рождество» была основана Джоном Кописки в 2004 году. Основными направлениями работы Фермы являются молочное животноводство и производство молочных продуктов, мясное животноводство, а также растениеводство.</w:t>
      </w:r>
    </w:p>
    <w:p w14:paraId="6B20B614" w14:textId="300556D6" w:rsidR="00C31D10" w:rsidRPr="003F5630" w:rsidRDefault="00C35E7E" w:rsidP="002B4F9A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140D" w:rsidRPr="003F5630">
        <w:rPr>
          <w:rFonts w:ascii="Times New Roman" w:hAnsi="Times New Roman" w:cs="Times New Roman"/>
          <w:sz w:val="28"/>
          <w:szCs w:val="28"/>
        </w:rPr>
        <w:t xml:space="preserve">В </w:t>
      </w:r>
      <w:r w:rsidR="002B4F9A">
        <w:rPr>
          <w:rFonts w:ascii="Times New Roman" w:hAnsi="Times New Roman" w:cs="Times New Roman"/>
          <w:sz w:val="28"/>
          <w:szCs w:val="28"/>
        </w:rPr>
        <w:t>ЛПХ</w:t>
      </w:r>
      <w:r w:rsidR="009B140D" w:rsidRPr="003F5630">
        <w:rPr>
          <w:rFonts w:ascii="Times New Roman" w:hAnsi="Times New Roman" w:cs="Times New Roman"/>
          <w:sz w:val="28"/>
          <w:szCs w:val="28"/>
        </w:rPr>
        <w:t xml:space="preserve"> развито картофелеводство и овощеводство.</w:t>
      </w:r>
      <w:r w:rsidR="002B4F9A">
        <w:rPr>
          <w:rFonts w:ascii="Times New Roman" w:hAnsi="Times New Roman" w:cs="Times New Roman"/>
          <w:sz w:val="28"/>
          <w:szCs w:val="28"/>
        </w:rPr>
        <w:t xml:space="preserve"> О</w:t>
      </w:r>
      <w:r w:rsidR="00C31D10" w:rsidRPr="003F5630">
        <w:rPr>
          <w:rFonts w:ascii="Times New Roman" w:hAnsi="Times New Roman" w:cs="Times New Roman"/>
          <w:sz w:val="28"/>
          <w:szCs w:val="28"/>
        </w:rPr>
        <w:t>вцеводство</w:t>
      </w:r>
      <w:r w:rsidR="003F5630">
        <w:rPr>
          <w:rFonts w:ascii="Times New Roman" w:hAnsi="Times New Roman" w:cs="Times New Roman"/>
          <w:sz w:val="28"/>
          <w:szCs w:val="28"/>
        </w:rPr>
        <w:t xml:space="preserve"> представлено компанией </w:t>
      </w:r>
      <w:r w:rsidR="00C31D10" w:rsidRPr="003F5630">
        <w:rPr>
          <w:rFonts w:ascii="Times New Roman" w:hAnsi="Times New Roman" w:cs="Times New Roman"/>
          <w:sz w:val="28"/>
          <w:szCs w:val="28"/>
        </w:rPr>
        <w:t>ООО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C31D10" w:rsidRPr="003F5630">
        <w:rPr>
          <w:rFonts w:ascii="Times New Roman" w:hAnsi="Times New Roman" w:cs="Times New Roman"/>
          <w:sz w:val="28"/>
          <w:szCs w:val="28"/>
        </w:rPr>
        <w:t>«Владимирский эдельбай»</w:t>
      </w:r>
      <w:r w:rsidR="003F5630">
        <w:rPr>
          <w:rFonts w:ascii="Times New Roman" w:hAnsi="Times New Roman" w:cs="Times New Roman"/>
          <w:sz w:val="28"/>
          <w:szCs w:val="28"/>
        </w:rPr>
        <w:t>.</w:t>
      </w:r>
    </w:p>
    <w:p w14:paraId="48AE9D91" w14:textId="1858A230" w:rsidR="005C75F2" w:rsidRPr="003F5630" w:rsidRDefault="005C75F2" w:rsidP="003F5630">
      <w:pPr>
        <w:pStyle w:val="a3"/>
        <w:shd w:val="clear" w:color="auto" w:fill="FFFFFF"/>
        <w:spacing w:after="120" w:afterAutospacing="0"/>
        <w:jc w:val="center"/>
        <w:rPr>
          <w:color w:val="212121"/>
          <w:sz w:val="28"/>
          <w:szCs w:val="28"/>
        </w:rPr>
      </w:pPr>
      <w:r w:rsidRPr="003F5630">
        <w:rPr>
          <w:noProof/>
          <w:color w:val="212121"/>
          <w:sz w:val="28"/>
          <w:szCs w:val="28"/>
        </w:rPr>
        <w:lastRenderedPageBreak/>
        <w:drawing>
          <wp:inline distT="0" distB="0" distL="0" distR="0" wp14:anchorId="0F4395CF" wp14:editId="54979AA8">
            <wp:extent cx="3590925" cy="19118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740" cy="192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BF98" w14:textId="2F490E7B" w:rsidR="005C75F2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5630">
        <w:rPr>
          <w:rFonts w:ascii="Times New Roman" w:hAnsi="Times New Roman" w:cs="Times New Roman"/>
          <w:sz w:val="28"/>
          <w:szCs w:val="28"/>
        </w:rPr>
        <w:t xml:space="preserve">Развивается кролиководство. Данное направление представляет </w:t>
      </w:r>
      <w:r w:rsidR="005C75F2" w:rsidRPr="003F5630">
        <w:rPr>
          <w:rFonts w:ascii="Times New Roman" w:hAnsi="Times New Roman" w:cs="Times New Roman"/>
          <w:sz w:val="28"/>
          <w:szCs w:val="28"/>
        </w:rPr>
        <w:t>фермер Александр Фомин из г. Костерево</w:t>
      </w:r>
      <w:r w:rsidR="002B4F9A">
        <w:rPr>
          <w:rFonts w:ascii="Times New Roman" w:hAnsi="Times New Roman" w:cs="Times New Roman"/>
          <w:sz w:val="28"/>
          <w:szCs w:val="28"/>
        </w:rPr>
        <w:t xml:space="preserve"> (</w:t>
      </w:r>
      <w:r w:rsidR="003F5630">
        <w:rPr>
          <w:rFonts w:ascii="Times New Roman" w:hAnsi="Times New Roman" w:cs="Times New Roman"/>
          <w:sz w:val="28"/>
          <w:szCs w:val="28"/>
        </w:rPr>
        <w:t>более</w:t>
      </w:r>
      <w:r w:rsidR="005C75F2" w:rsidRPr="003F5630">
        <w:rPr>
          <w:rFonts w:ascii="Times New Roman" w:hAnsi="Times New Roman" w:cs="Times New Roman"/>
          <w:sz w:val="28"/>
          <w:szCs w:val="28"/>
        </w:rPr>
        <w:t xml:space="preserve"> 1000 кроликов разных пород</w:t>
      </w:r>
      <w:r w:rsidR="002B4F9A">
        <w:rPr>
          <w:rFonts w:ascii="Times New Roman" w:hAnsi="Times New Roman" w:cs="Times New Roman"/>
          <w:sz w:val="28"/>
          <w:szCs w:val="28"/>
        </w:rPr>
        <w:t>)</w:t>
      </w:r>
      <w:r w:rsidR="005C75F2" w:rsidRPr="003F5630">
        <w:rPr>
          <w:rFonts w:ascii="Times New Roman" w:hAnsi="Times New Roman" w:cs="Times New Roman"/>
          <w:sz w:val="28"/>
          <w:szCs w:val="28"/>
        </w:rPr>
        <w:t>.</w:t>
      </w:r>
    </w:p>
    <w:p w14:paraId="4D910628" w14:textId="655171C9" w:rsidR="005C75F2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75F2" w:rsidRPr="003F5630">
        <w:rPr>
          <w:rFonts w:ascii="Times New Roman" w:hAnsi="Times New Roman" w:cs="Times New Roman"/>
          <w:sz w:val="28"/>
          <w:szCs w:val="28"/>
        </w:rPr>
        <w:t xml:space="preserve">В августе 2018-го в районе был зарегистрирован первый сельхозкооператив «Абсолют» </w:t>
      </w:r>
      <w:r w:rsidR="000000BE">
        <w:rPr>
          <w:rFonts w:ascii="Times New Roman" w:hAnsi="Times New Roman" w:cs="Times New Roman"/>
          <w:sz w:val="28"/>
          <w:szCs w:val="28"/>
        </w:rPr>
        <w:t>(</w:t>
      </w:r>
      <w:r w:rsidR="005C75F2" w:rsidRPr="003F5630">
        <w:rPr>
          <w:rFonts w:ascii="Times New Roman" w:hAnsi="Times New Roman" w:cs="Times New Roman"/>
          <w:sz w:val="28"/>
          <w:szCs w:val="28"/>
        </w:rPr>
        <w:t>переработк</w:t>
      </w:r>
      <w:r w:rsidR="002B4F9A">
        <w:rPr>
          <w:rFonts w:ascii="Times New Roman" w:hAnsi="Times New Roman" w:cs="Times New Roman"/>
          <w:sz w:val="28"/>
          <w:szCs w:val="28"/>
        </w:rPr>
        <w:t>а мясной продукции)</w:t>
      </w:r>
      <w:r w:rsidR="005C75F2" w:rsidRPr="003F5630">
        <w:rPr>
          <w:rFonts w:ascii="Times New Roman" w:hAnsi="Times New Roman" w:cs="Times New Roman"/>
          <w:sz w:val="28"/>
          <w:szCs w:val="28"/>
        </w:rPr>
        <w:t>.</w:t>
      </w:r>
    </w:p>
    <w:p w14:paraId="65247EF0" w14:textId="4DDDD6E5" w:rsidR="00457B69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5630">
        <w:rPr>
          <w:rFonts w:ascii="Times New Roman" w:hAnsi="Times New Roman" w:cs="Times New Roman"/>
          <w:sz w:val="28"/>
          <w:szCs w:val="28"/>
        </w:rPr>
        <w:t>Рыбоводство в районе представляет</w:t>
      </w:r>
      <w:r w:rsidR="005C75F2" w:rsidRPr="003F5630">
        <w:rPr>
          <w:rFonts w:ascii="Times New Roman" w:hAnsi="Times New Roman" w:cs="Times New Roman"/>
          <w:sz w:val="28"/>
          <w:szCs w:val="28"/>
        </w:rPr>
        <w:t xml:space="preserve"> форелевый комплекс в деревне Новый спас.</w:t>
      </w:r>
    </w:p>
    <w:p w14:paraId="0D1C4BC5" w14:textId="217A2985" w:rsidR="00942829" w:rsidRPr="003F5630" w:rsidRDefault="00457B69" w:rsidP="003F5630">
      <w:pPr>
        <w:pStyle w:val="31"/>
        <w:spacing w:after="0"/>
        <w:ind w:left="0"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ПРОМЫШЛЕННОСТЬ</w:t>
      </w:r>
    </w:p>
    <w:p w14:paraId="352EB00A" w14:textId="77777777" w:rsidR="000000BE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00BE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0000BE">
        <w:rPr>
          <w:rFonts w:ascii="Times New Roman" w:hAnsi="Times New Roman" w:cs="Times New Roman"/>
          <w:sz w:val="28"/>
          <w:szCs w:val="28"/>
        </w:rPr>
        <w:t>В</w:t>
      </w:r>
      <w:r w:rsidR="000000BE" w:rsidRPr="003F5630">
        <w:rPr>
          <w:rFonts w:ascii="Times New Roman" w:hAnsi="Times New Roman" w:cs="Times New Roman"/>
          <w:sz w:val="28"/>
          <w:szCs w:val="28"/>
        </w:rPr>
        <w:t xml:space="preserve"> муниципальном образовании функционируют два мощных кластера - пищевой и биофармацевтический.</w:t>
      </w:r>
    </w:p>
    <w:p w14:paraId="6559F044" w14:textId="6F8C417C" w:rsidR="000D03BF" w:rsidRPr="003F5630" w:rsidRDefault="000000BE" w:rsidP="00000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</w:t>
      </w:r>
      <w:r w:rsidR="000D03BF" w:rsidRPr="003F5630">
        <w:rPr>
          <w:rFonts w:ascii="Times New Roman" w:hAnsi="Times New Roman" w:cs="Times New Roman"/>
          <w:sz w:val="28"/>
          <w:szCs w:val="28"/>
        </w:rPr>
        <w:t xml:space="preserve"> крупны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03BF" w:rsidRPr="003F5630">
        <w:rPr>
          <w:rFonts w:ascii="Times New Roman" w:hAnsi="Times New Roman" w:cs="Times New Roman"/>
          <w:sz w:val="28"/>
          <w:szCs w:val="28"/>
        </w:rPr>
        <w:t xml:space="preserve">: завод по производству шоколада компании Mondelēz International, завод по производству кровельных и гидроизоляционных битумно-полимерных рулонных материалов компании ICOPAL, ОАО «Покровский завод биопрепаратов». </w:t>
      </w:r>
      <w:r>
        <w:rPr>
          <w:rFonts w:ascii="Times New Roman" w:hAnsi="Times New Roman" w:cs="Times New Roman"/>
          <w:sz w:val="28"/>
          <w:szCs w:val="28"/>
        </w:rPr>
        <w:t>Представлены и другие направления промышленности.</w:t>
      </w:r>
    </w:p>
    <w:p w14:paraId="12803DFB" w14:textId="5D7014EE" w:rsidR="005C75F2" w:rsidRPr="003F5630" w:rsidRDefault="005C75F2" w:rsidP="000000BE">
      <w:pPr>
        <w:pStyle w:val="a3"/>
        <w:shd w:val="clear" w:color="auto" w:fill="FFFFFF"/>
        <w:spacing w:after="120" w:afterAutospacing="0"/>
        <w:jc w:val="center"/>
        <w:rPr>
          <w:color w:val="212121"/>
          <w:sz w:val="28"/>
          <w:szCs w:val="28"/>
        </w:rPr>
      </w:pPr>
      <w:r w:rsidRPr="003F5630">
        <w:rPr>
          <w:noProof/>
          <w:color w:val="212121"/>
          <w:sz w:val="28"/>
          <w:szCs w:val="28"/>
        </w:rPr>
        <w:drawing>
          <wp:inline distT="0" distB="0" distL="0" distR="0" wp14:anchorId="3BE30E8C" wp14:editId="165E2D69">
            <wp:extent cx="3238474" cy="1833496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811" cy="186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8619" w14:textId="72B918B2" w:rsidR="005C75F2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5C75F2" w:rsidRPr="003F5630">
        <w:rPr>
          <w:rFonts w:ascii="Times New Roman" w:hAnsi="Times New Roman" w:cs="Times New Roman"/>
          <w:sz w:val="28"/>
          <w:szCs w:val="28"/>
        </w:rPr>
        <w:t>Предприятия фармацевтической направленности «Генериум», «Верофарм», «НаучТехСтрой плюс» и другие. Стабильно работают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5C75F2" w:rsidRPr="003F5630">
        <w:rPr>
          <w:rFonts w:ascii="Times New Roman" w:hAnsi="Times New Roman" w:cs="Times New Roman"/>
          <w:sz w:val="28"/>
          <w:szCs w:val="28"/>
        </w:rPr>
        <w:t>ООО «Покровский пряник», ООО «Виллако» (г. Петушки), предприятия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5C75F2" w:rsidRPr="003F5630">
        <w:rPr>
          <w:rFonts w:ascii="Times New Roman" w:hAnsi="Times New Roman" w:cs="Times New Roman"/>
          <w:sz w:val="28"/>
          <w:szCs w:val="28"/>
        </w:rPr>
        <w:t>по производству резиновых и пластмассовых изделий в Костереве.</w:t>
      </w:r>
    </w:p>
    <w:p w14:paraId="02D4CB1C" w14:textId="7D50F438" w:rsidR="00460FE9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0FE9" w:rsidRPr="003F5630">
        <w:rPr>
          <w:rFonts w:ascii="Times New Roman" w:hAnsi="Times New Roman" w:cs="Times New Roman"/>
          <w:sz w:val="28"/>
          <w:szCs w:val="28"/>
        </w:rPr>
        <w:t>ООО «Мон’дэлис Русь» работает на российском рынке 20 лет и является лидером в категориях «шоколадные плитки», «сублимированный кофе» и «печенье».</w:t>
      </w:r>
    </w:p>
    <w:p w14:paraId="7AF9CBFA" w14:textId="557E3363" w:rsidR="00460FE9" w:rsidRPr="003F5630" w:rsidRDefault="00460FE9" w:rsidP="000000B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D50667" wp14:editId="1B3A4DD1">
            <wp:extent cx="3152468" cy="18146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21" cy="18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19D8" w14:textId="77777777" w:rsidR="000000BE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7558" w:rsidRPr="003F5630">
        <w:rPr>
          <w:rFonts w:ascii="Times New Roman" w:hAnsi="Times New Roman" w:cs="Times New Roman"/>
          <w:sz w:val="28"/>
          <w:szCs w:val="28"/>
        </w:rPr>
        <w:t>Р</w:t>
      </w:r>
      <w:r w:rsidR="00991FA6" w:rsidRPr="003F5630">
        <w:rPr>
          <w:rFonts w:ascii="Times New Roman" w:hAnsi="Times New Roman" w:cs="Times New Roman"/>
          <w:sz w:val="28"/>
          <w:szCs w:val="28"/>
        </w:rPr>
        <w:t>оссийский завод ICOPAL</w:t>
      </w:r>
      <w:r w:rsidR="00AF7558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991FA6" w:rsidRPr="003F5630">
        <w:rPr>
          <w:rFonts w:ascii="Times New Roman" w:hAnsi="Times New Roman" w:cs="Times New Roman"/>
          <w:sz w:val="28"/>
          <w:szCs w:val="28"/>
        </w:rPr>
        <w:t>оснащен самой современной линией по выпуску битумно-полимерных рулонных кровельных и гидроизоляционных материалов.</w:t>
      </w:r>
    </w:p>
    <w:p w14:paraId="6586523A" w14:textId="373BEDE9" w:rsidR="00991FA6" w:rsidRPr="003F5630" w:rsidRDefault="00991FA6" w:rsidP="000000B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5509A8" wp14:editId="32988E57">
            <wp:extent cx="3295473" cy="1719691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64" cy="17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C83CD" w14:textId="5C38F188" w:rsidR="00035AF8" w:rsidRPr="003F5630" w:rsidRDefault="00035AF8" w:rsidP="000000BE">
      <w:pPr>
        <w:pStyle w:val="31"/>
        <w:spacing w:after="0"/>
        <w:ind w:left="0"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630">
        <w:rPr>
          <w:rFonts w:eastAsiaTheme="minorHAnsi"/>
          <w:b/>
          <w:bCs/>
          <w:sz w:val="28"/>
          <w:szCs w:val="28"/>
          <w:lang w:eastAsia="en-US"/>
        </w:rPr>
        <w:t>ОСНОВНЫЕ ТОЧКИ РОСТА РАЙОНА:</w:t>
      </w:r>
    </w:p>
    <w:p w14:paraId="76A1C2E3" w14:textId="6B592989" w:rsidR="00D37F5C" w:rsidRPr="003F5630" w:rsidRDefault="00D37F5C" w:rsidP="003F56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8505D" w14:textId="1282E414" w:rsidR="00493729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F7558" w:rsidRPr="003F5630">
        <w:rPr>
          <w:rFonts w:ascii="Times New Roman" w:hAnsi="Times New Roman" w:cs="Times New Roman"/>
          <w:sz w:val="28"/>
          <w:szCs w:val="28"/>
        </w:rPr>
        <w:t>К</w:t>
      </w:r>
      <w:r w:rsidR="0088606B" w:rsidRPr="003F5630">
        <w:rPr>
          <w:rFonts w:ascii="Times New Roman" w:hAnsi="Times New Roman" w:cs="Times New Roman"/>
          <w:sz w:val="28"/>
          <w:szCs w:val="28"/>
        </w:rPr>
        <w:t>реативный туризм</w:t>
      </w:r>
      <w:r w:rsidR="00493729" w:rsidRPr="003F5630">
        <w:rPr>
          <w:rFonts w:ascii="Times New Roman" w:hAnsi="Times New Roman" w:cs="Times New Roman"/>
          <w:sz w:val="28"/>
          <w:szCs w:val="28"/>
        </w:rPr>
        <w:t>, где путешественник получает от знакомства с новой культурой нечто большее, чем визуальные впечатления</w:t>
      </w:r>
      <w:r w:rsidR="000000BE">
        <w:rPr>
          <w:rFonts w:ascii="Times New Roman" w:hAnsi="Times New Roman" w:cs="Times New Roman"/>
          <w:sz w:val="28"/>
          <w:szCs w:val="28"/>
        </w:rPr>
        <w:t>,</w:t>
      </w:r>
      <w:r w:rsidR="00493729" w:rsidRPr="003F5630">
        <w:rPr>
          <w:rFonts w:ascii="Times New Roman" w:hAnsi="Times New Roman" w:cs="Times New Roman"/>
          <w:sz w:val="28"/>
          <w:szCs w:val="28"/>
        </w:rPr>
        <w:t xml:space="preserve"> путешеств</w:t>
      </w:r>
      <w:r w:rsidR="000000BE">
        <w:rPr>
          <w:rFonts w:ascii="Times New Roman" w:hAnsi="Times New Roman" w:cs="Times New Roman"/>
          <w:sz w:val="28"/>
          <w:szCs w:val="28"/>
        </w:rPr>
        <w:t>овать</w:t>
      </w:r>
      <w:r w:rsidR="00493729" w:rsidRPr="003F5630">
        <w:rPr>
          <w:rFonts w:ascii="Times New Roman" w:hAnsi="Times New Roman" w:cs="Times New Roman"/>
          <w:sz w:val="28"/>
          <w:szCs w:val="28"/>
        </w:rPr>
        <w:t xml:space="preserve"> с целью научиться делать что-то новое (мастер – классы прикладного и художественного творчества: аргуновская резьба по дереву, изготовление картин из войлока, изготовление декоративных открыток, канзаши</w:t>
      </w:r>
      <w:r w:rsidR="000000BE">
        <w:rPr>
          <w:rFonts w:ascii="Times New Roman" w:hAnsi="Times New Roman" w:cs="Times New Roman"/>
          <w:sz w:val="28"/>
          <w:szCs w:val="28"/>
        </w:rPr>
        <w:t>).</w:t>
      </w:r>
    </w:p>
    <w:p w14:paraId="51C8F532" w14:textId="28D88C5B" w:rsidR="00066E4B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7558" w:rsidRPr="003F5630">
        <w:rPr>
          <w:rFonts w:ascii="Times New Roman" w:hAnsi="Times New Roman" w:cs="Times New Roman"/>
          <w:sz w:val="28"/>
          <w:szCs w:val="28"/>
        </w:rPr>
        <w:t>С</w:t>
      </w:r>
      <w:r w:rsidR="00493729" w:rsidRPr="003F5630">
        <w:rPr>
          <w:rFonts w:ascii="Times New Roman" w:hAnsi="Times New Roman" w:cs="Times New Roman"/>
          <w:sz w:val="28"/>
          <w:szCs w:val="28"/>
        </w:rPr>
        <w:t>обытийный туризм.</w:t>
      </w:r>
      <w:r w:rsidR="00066E4B" w:rsidRPr="003F5630">
        <w:rPr>
          <w:rFonts w:ascii="Times New Roman" w:hAnsi="Times New Roman" w:cs="Times New Roman"/>
          <w:sz w:val="28"/>
          <w:szCs w:val="28"/>
        </w:rPr>
        <w:t xml:space="preserve"> Для привлеч</w:t>
      </w:r>
      <w:r w:rsidR="00227BC9" w:rsidRPr="003F5630">
        <w:rPr>
          <w:rFonts w:ascii="Times New Roman" w:hAnsi="Times New Roman" w:cs="Times New Roman"/>
          <w:sz w:val="28"/>
          <w:szCs w:val="28"/>
        </w:rPr>
        <w:t>е</w:t>
      </w:r>
      <w:r w:rsidR="00066E4B" w:rsidRPr="003F5630">
        <w:rPr>
          <w:rFonts w:ascii="Times New Roman" w:hAnsi="Times New Roman" w:cs="Times New Roman"/>
          <w:sz w:val="28"/>
          <w:szCs w:val="28"/>
        </w:rPr>
        <w:t xml:space="preserve">ния туристического потока можно использовать </w:t>
      </w:r>
      <w:r w:rsidR="000000BE">
        <w:rPr>
          <w:rFonts w:ascii="Times New Roman" w:hAnsi="Times New Roman" w:cs="Times New Roman"/>
          <w:sz w:val="28"/>
          <w:szCs w:val="28"/>
        </w:rPr>
        <w:t>существующие и новые</w:t>
      </w:r>
      <w:r w:rsidR="00066E4B" w:rsidRPr="003F5630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27BC9" w:rsidRPr="003F5630">
        <w:rPr>
          <w:rFonts w:ascii="Times New Roman" w:hAnsi="Times New Roman" w:cs="Times New Roman"/>
          <w:sz w:val="28"/>
          <w:szCs w:val="28"/>
        </w:rPr>
        <w:t>:</w:t>
      </w:r>
    </w:p>
    <w:p w14:paraId="25734EAA" w14:textId="7CD0B7D8" w:rsidR="00066E4B" w:rsidRPr="003F5630" w:rsidRDefault="00066E4B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>-</w:t>
      </w:r>
      <w:r w:rsidR="00C115B4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Pr="003F5630">
        <w:rPr>
          <w:rFonts w:ascii="Times New Roman" w:hAnsi="Times New Roman" w:cs="Times New Roman"/>
          <w:sz w:val="28"/>
          <w:szCs w:val="28"/>
        </w:rPr>
        <w:t>фольклорные праздники</w:t>
      </w:r>
      <w:r w:rsidR="000000BE">
        <w:rPr>
          <w:rFonts w:ascii="Times New Roman" w:hAnsi="Times New Roman" w:cs="Times New Roman"/>
          <w:sz w:val="28"/>
          <w:szCs w:val="28"/>
        </w:rPr>
        <w:t xml:space="preserve"> (</w:t>
      </w:r>
      <w:r w:rsidRPr="003F5630">
        <w:rPr>
          <w:rFonts w:ascii="Times New Roman" w:hAnsi="Times New Roman" w:cs="Times New Roman"/>
          <w:sz w:val="28"/>
          <w:szCs w:val="28"/>
        </w:rPr>
        <w:t>новогодние и рождественские гуляния, масленица, Троица</w:t>
      </w:r>
      <w:r w:rsidR="000000BE">
        <w:rPr>
          <w:rFonts w:ascii="Times New Roman" w:hAnsi="Times New Roman" w:cs="Times New Roman"/>
          <w:sz w:val="28"/>
          <w:szCs w:val="28"/>
        </w:rPr>
        <w:t>)</w:t>
      </w:r>
      <w:r w:rsidRPr="003F5630">
        <w:rPr>
          <w:rFonts w:ascii="Times New Roman" w:hAnsi="Times New Roman" w:cs="Times New Roman"/>
          <w:sz w:val="28"/>
          <w:szCs w:val="28"/>
        </w:rPr>
        <w:t>;</w:t>
      </w:r>
    </w:p>
    <w:p w14:paraId="539D9EE2" w14:textId="1C1EE293" w:rsidR="00066E4B" w:rsidRPr="003F5630" w:rsidRDefault="00066E4B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>-</w:t>
      </w:r>
      <w:r w:rsidR="00C115B4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227BC9" w:rsidRPr="003F5630">
        <w:rPr>
          <w:rFonts w:ascii="Times New Roman" w:hAnsi="Times New Roman" w:cs="Times New Roman"/>
          <w:sz w:val="28"/>
          <w:szCs w:val="28"/>
        </w:rPr>
        <w:t>р</w:t>
      </w:r>
      <w:r w:rsidRPr="003F5630">
        <w:rPr>
          <w:rFonts w:ascii="Times New Roman" w:hAnsi="Times New Roman" w:cs="Times New Roman"/>
          <w:sz w:val="28"/>
          <w:szCs w:val="28"/>
        </w:rPr>
        <w:t>айонный театрализованный событийный праздник «Золотой Петушок»;</w:t>
      </w:r>
    </w:p>
    <w:p w14:paraId="60E516BF" w14:textId="67E6EAE8" w:rsidR="00066E4B" w:rsidRPr="003F5630" w:rsidRDefault="00066E4B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>-</w:t>
      </w:r>
      <w:r w:rsidR="00C115B4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Pr="003F5630">
        <w:rPr>
          <w:rFonts w:ascii="Times New Roman" w:hAnsi="Times New Roman" w:cs="Times New Roman"/>
          <w:sz w:val="28"/>
          <w:szCs w:val="28"/>
        </w:rPr>
        <w:t>праздник, посвященный Дню Семьи, Любви и Верности;</w:t>
      </w:r>
    </w:p>
    <w:p w14:paraId="4FA684A3" w14:textId="20CEA764" w:rsidR="00066E4B" w:rsidRPr="003F5630" w:rsidRDefault="00066E4B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CBCF407" wp14:editId="37EA922D">
                <wp:extent cx="9525" cy="9525"/>
                <wp:effectExtent l="0" t="0" r="0" b="0"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D0266" id="Прямоугольник 6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" filled="f" stroked="f">
                <o:lock v:ext="edit" aspectratio="t"/>
                <w10:anchorlock/>
              </v:rect>
            </w:pict>
          </mc:Fallback>
        </mc:AlternateContent>
      </w:r>
      <w:r w:rsidRPr="003F56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CF695D3" wp14:editId="5ADE9272">
                <wp:extent cx="9525" cy="9525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0451C" id="Прямоугольник 5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" filled="f" stroked="f">
                <o:lock v:ext="edit" aspectratio="t"/>
                <w10:anchorlock/>
              </v:rect>
            </w:pict>
          </mc:Fallback>
        </mc:AlternateContent>
      </w:r>
      <w:r w:rsidRPr="003F5630">
        <w:rPr>
          <w:rFonts w:ascii="Times New Roman" w:hAnsi="Times New Roman" w:cs="Times New Roman"/>
          <w:sz w:val="28"/>
          <w:szCs w:val="28"/>
        </w:rPr>
        <w:t>-</w:t>
      </w:r>
      <w:r w:rsidR="00C115B4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Pr="003F5630">
        <w:rPr>
          <w:rFonts w:ascii="Times New Roman" w:hAnsi="Times New Roman" w:cs="Times New Roman"/>
          <w:sz w:val="28"/>
          <w:szCs w:val="28"/>
        </w:rPr>
        <w:t>Левитановский праздник-фестиваль</w:t>
      </w:r>
      <w:r w:rsidR="00227BC9" w:rsidRPr="003F5630">
        <w:rPr>
          <w:rFonts w:ascii="Times New Roman" w:hAnsi="Times New Roman" w:cs="Times New Roman"/>
          <w:sz w:val="28"/>
          <w:szCs w:val="28"/>
        </w:rPr>
        <w:t>;</w:t>
      </w:r>
    </w:p>
    <w:p w14:paraId="423B4698" w14:textId="32F86A64" w:rsidR="00066E4B" w:rsidRPr="003F5630" w:rsidRDefault="00066E4B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>-</w:t>
      </w:r>
      <w:r w:rsidR="00C115B4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Pr="003F5630">
        <w:rPr>
          <w:rFonts w:ascii="Times New Roman" w:hAnsi="Times New Roman" w:cs="Times New Roman"/>
          <w:sz w:val="28"/>
          <w:szCs w:val="28"/>
        </w:rPr>
        <w:t>«Праздник шоколада» в городе Покров.</w:t>
      </w:r>
    </w:p>
    <w:p w14:paraId="73E452A8" w14:textId="09F07E25" w:rsidR="00F00745" w:rsidRPr="003F5630" w:rsidRDefault="00C35E7E" w:rsidP="000000BE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7558" w:rsidRPr="003F5630">
        <w:rPr>
          <w:rFonts w:ascii="Times New Roman" w:hAnsi="Times New Roman" w:cs="Times New Roman"/>
          <w:sz w:val="28"/>
          <w:szCs w:val="28"/>
        </w:rPr>
        <w:t>А</w:t>
      </w:r>
      <w:r w:rsidR="00227BC9" w:rsidRPr="003F5630">
        <w:rPr>
          <w:rFonts w:ascii="Times New Roman" w:hAnsi="Times New Roman" w:cs="Times New Roman"/>
          <w:sz w:val="28"/>
          <w:szCs w:val="28"/>
        </w:rPr>
        <w:t>гротуризм</w:t>
      </w:r>
      <w:r w:rsidR="00AB3EA4" w:rsidRPr="003F5630">
        <w:rPr>
          <w:rFonts w:ascii="Times New Roman" w:hAnsi="Times New Roman" w:cs="Times New Roman"/>
          <w:sz w:val="28"/>
          <w:szCs w:val="28"/>
        </w:rPr>
        <w:t xml:space="preserve"> (эко-фермы, эко-парки)</w:t>
      </w:r>
      <w:r w:rsidR="00227BC9" w:rsidRPr="003F5630">
        <w:rPr>
          <w:rFonts w:ascii="Times New Roman" w:hAnsi="Times New Roman" w:cs="Times New Roman"/>
          <w:sz w:val="28"/>
          <w:szCs w:val="28"/>
        </w:rPr>
        <w:t>.</w:t>
      </w:r>
      <w:r w:rsidR="00EE6BA0" w:rsidRPr="003F5630">
        <w:rPr>
          <w:rFonts w:ascii="Times New Roman" w:hAnsi="Times New Roman" w:cs="Times New Roman"/>
          <w:sz w:val="28"/>
          <w:szCs w:val="28"/>
        </w:rPr>
        <w:t xml:space="preserve"> Особое место в сфере туризма занимает сельскохозяйственный туризм. </w:t>
      </w:r>
    </w:p>
    <w:p w14:paraId="39E10E5B" w14:textId="19BB1448" w:rsidR="000000BE" w:rsidRDefault="00C35E7E" w:rsidP="00000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00BE" w:rsidRPr="003F5630">
        <w:rPr>
          <w:rFonts w:ascii="Times New Roman" w:hAnsi="Times New Roman" w:cs="Times New Roman"/>
          <w:sz w:val="28"/>
          <w:szCs w:val="28"/>
        </w:rPr>
        <w:t>Рыбоводство является одной из высокодоходных отраслей сельского хозяйства, направленной на выращивание определенных рыбных пород в специально оборудованных искусственных водоемах (прудах и водохранилищах).</w:t>
      </w:r>
      <w:r w:rsidR="000000BE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Водные ресурсы района представлены рекой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Клязьма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с притоками: р.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Киржач, р.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Вольга, р.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Сеньга, р.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Пекша, р.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Б. Ушма</w:t>
      </w:r>
      <w:r w:rsidR="00AC0B3C" w:rsidRPr="003F5630">
        <w:rPr>
          <w:rFonts w:ascii="Times New Roman" w:hAnsi="Times New Roman" w:cs="Times New Roman"/>
          <w:sz w:val="28"/>
          <w:szCs w:val="28"/>
        </w:rPr>
        <w:t xml:space="preserve"> </w:t>
      </w:r>
      <w:r w:rsidR="00386BA4" w:rsidRPr="003F5630">
        <w:rPr>
          <w:rFonts w:ascii="Times New Roman" w:hAnsi="Times New Roman" w:cs="Times New Roman"/>
          <w:sz w:val="28"/>
          <w:szCs w:val="28"/>
        </w:rPr>
        <w:t>и др. Имеется большое количество озёр, а также ряд искусственных водоёмов (плотин).</w:t>
      </w:r>
    </w:p>
    <w:p w14:paraId="67733FAB" w14:textId="2B52C810" w:rsidR="00F00745" w:rsidRPr="003F5630" w:rsidRDefault="00C35E7E" w:rsidP="003F5630">
      <w:pPr>
        <w:jc w:val="both"/>
        <w:rPr>
          <w:rFonts w:ascii="Times New Roman" w:hAnsi="Times New Roman" w:cs="Times New Roman"/>
          <w:sz w:val="28"/>
          <w:szCs w:val="28"/>
        </w:rPr>
      </w:pPr>
      <w:r w:rsidRPr="003F56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0745" w:rsidRPr="003F5630">
        <w:rPr>
          <w:rFonts w:ascii="Times New Roman" w:hAnsi="Times New Roman" w:cs="Times New Roman"/>
          <w:sz w:val="28"/>
          <w:szCs w:val="28"/>
        </w:rPr>
        <w:t>В районе имеются месторождения строительных песков, используемых для производства силикатного кирпича и железобетонных изделий.</w:t>
      </w:r>
    </w:p>
    <w:sectPr w:rsidR="00F00745" w:rsidRPr="003F5630" w:rsidSect="002B4F9A">
      <w:pgSz w:w="11906" w:h="16838" w:code="9"/>
      <w:pgMar w:top="851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7D8"/>
    <w:multiLevelType w:val="hybridMultilevel"/>
    <w:tmpl w:val="BAB8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E32ED"/>
    <w:multiLevelType w:val="hybridMultilevel"/>
    <w:tmpl w:val="C106B22E"/>
    <w:lvl w:ilvl="0" w:tplc="3528C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E3"/>
    <w:rsid w:val="000000BE"/>
    <w:rsid w:val="00025E10"/>
    <w:rsid w:val="00035AF8"/>
    <w:rsid w:val="00066E4B"/>
    <w:rsid w:val="000D03BF"/>
    <w:rsid w:val="00106715"/>
    <w:rsid w:val="001215F3"/>
    <w:rsid w:val="00145AAD"/>
    <w:rsid w:val="00173B03"/>
    <w:rsid w:val="00185ED2"/>
    <w:rsid w:val="001A2A6B"/>
    <w:rsid w:val="002260C1"/>
    <w:rsid w:val="00227BC9"/>
    <w:rsid w:val="0026233A"/>
    <w:rsid w:val="002729EE"/>
    <w:rsid w:val="002A0820"/>
    <w:rsid w:val="002B4F9A"/>
    <w:rsid w:val="003419B0"/>
    <w:rsid w:val="00372CFD"/>
    <w:rsid w:val="00386BA4"/>
    <w:rsid w:val="003E076C"/>
    <w:rsid w:val="003F5630"/>
    <w:rsid w:val="00420E85"/>
    <w:rsid w:val="0044751C"/>
    <w:rsid w:val="0045479F"/>
    <w:rsid w:val="00457B69"/>
    <w:rsid w:val="00460FE9"/>
    <w:rsid w:val="004625D7"/>
    <w:rsid w:val="00482DE1"/>
    <w:rsid w:val="0048705E"/>
    <w:rsid w:val="00493729"/>
    <w:rsid w:val="0049619A"/>
    <w:rsid w:val="004A65E2"/>
    <w:rsid w:val="004F02A1"/>
    <w:rsid w:val="00503EBA"/>
    <w:rsid w:val="00507CCB"/>
    <w:rsid w:val="005B67E3"/>
    <w:rsid w:val="005C75F2"/>
    <w:rsid w:val="00626DB2"/>
    <w:rsid w:val="00637E79"/>
    <w:rsid w:val="00686FBE"/>
    <w:rsid w:val="006A4BEA"/>
    <w:rsid w:val="006B787A"/>
    <w:rsid w:val="006E14EB"/>
    <w:rsid w:val="007F6762"/>
    <w:rsid w:val="00814DBA"/>
    <w:rsid w:val="00856740"/>
    <w:rsid w:val="0088606B"/>
    <w:rsid w:val="008B25F3"/>
    <w:rsid w:val="008D7E15"/>
    <w:rsid w:val="009005ED"/>
    <w:rsid w:val="00942829"/>
    <w:rsid w:val="00991FA6"/>
    <w:rsid w:val="009A3BB9"/>
    <w:rsid w:val="009B140D"/>
    <w:rsid w:val="009C7C09"/>
    <w:rsid w:val="009D7D6B"/>
    <w:rsid w:val="009F02ED"/>
    <w:rsid w:val="00A03BAA"/>
    <w:rsid w:val="00A25C26"/>
    <w:rsid w:val="00A542D8"/>
    <w:rsid w:val="00AB3EA4"/>
    <w:rsid w:val="00AB7715"/>
    <w:rsid w:val="00AC0B3C"/>
    <w:rsid w:val="00AD1C16"/>
    <w:rsid w:val="00AF7558"/>
    <w:rsid w:val="00B22745"/>
    <w:rsid w:val="00B51487"/>
    <w:rsid w:val="00B704C8"/>
    <w:rsid w:val="00C115B4"/>
    <w:rsid w:val="00C31D10"/>
    <w:rsid w:val="00C35E7E"/>
    <w:rsid w:val="00C50CA4"/>
    <w:rsid w:val="00C6122C"/>
    <w:rsid w:val="00C83FBC"/>
    <w:rsid w:val="00CC6AE7"/>
    <w:rsid w:val="00CF5E12"/>
    <w:rsid w:val="00D215CF"/>
    <w:rsid w:val="00D318D8"/>
    <w:rsid w:val="00D37F5C"/>
    <w:rsid w:val="00D72AE7"/>
    <w:rsid w:val="00D8438B"/>
    <w:rsid w:val="00DA1960"/>
    <w:rsid w:val="00DE1ACD"/>
    <w:rsid w:val="00E218D0"/>
    <w:rsid w:val="00EA4C8F"/>
    <w:rsid w:val="00ED7D27"/>
    <w:rsid w:val="00EE6BA0"/>
    <w:rsid w:val="00F00745"/>
    <w:rsid w:val="00F44D11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5DAA"/>
  <w15:chartTrackingRefBased/>
  <w15:docId w15:val="{C860C46F-D24B-49E4-B2C4-98D5F671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7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CFD"/>
    <w:rPr>
      <w:b/>
      <w:bCs/>
    </w:rPr>
  </w:style>
  <w:style w:type="character" w:styleId="a5">
    <w:name w:val="Hyperlink"/>
    <w:basedOn w:val="a0"/>
    <w:uiPriority w:val="99"/>
    <w:semiHidden/>
    <w:unhideWhenUsed/>
    <w:rsid w:val="00035AF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AF8"/>
    <w:pPr>
      <w:ind w:left="720"/>
      <w:contextualSpacing/>
    </w:pPr>
  </w:style>
  <w:style w:type="character" w:customStyle="1" w:styleId="nowrap">
    <w:name w:val="nowrap"/>
    <w:basedOn w:val="a0"/>
    <w:rsid w:val="009005ED"/>
  </w:style>
  <w:style w:type="paragraph" w:customStyle="1" w:styleId="paragraph">
    <w:name w:val="paragraph"/>
    <w:basedOn w:val="a"/>
    <w:rsid w:val="008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E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1">
    <w:name w:val="Основной текст с отступом 31"/>
    <w:basedOn w:val="a"/>
    <w:rsid w:val="00AF755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7">
    <w:name w:val="line number"/>
    <w:basedOn w:val="a0"/>
    <w:uiPriority w:val="99"/>
    <w:semiHidden/>
    <w:unhideWhenUsed/>
    <w:rsid w:val="00C3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9F-4C89-89D4-46787ACBAF1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9F-4C89-89D4-46787ACBAF1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9F-4C89-89D4-46787ACBAF1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79F-4C89-89D4-46787ACBAF1C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79F-4C89-89D4-46787ACBAF1C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79F-4C89-89D4-46787ACBAF1C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79F-4C89-89D4-46787ACBAF1C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79F-4C89-89D4-46787ACBAF1C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79F-4C89-89D4-46787ACBAF1C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E7E-4389-9A6A-C4E27E826E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Производство</c:v>
                </c:pt>
                <c:pt idx="1">
                  <c:v>Туризм</c:v>
                </c:pt>
                <c:pt idx="2">
                  <c:v>Сельское хозяйство</c:v>
                </c:pt>
                <c:pt idx="3">
                  <c:v>Строительство</c:v>
                </c:pt>
                <c:pt idx="4">
                  <c:v>Транспорт и связь</c:v>
                </c:pt>
                <c:pt idx="5">
                  <c:v>Рестораны, общественное питание</c:v>
                </c:pt>
                <c:pt idx="6">
                  <c:v>Бухгалтерские, страховые, финансовые услуги</c:v>
                </c:pt>
                <c:pt idx="7">
                  <c:v>Торговля</c:v>
                </c:pt>
                <c:pt idx="8">
                  <c:v>Ремонт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12.5</c:v>
                </c:pt>
                <c:pt idx="1">
                  <c:v>0.7</c:v>
                </c:pt>
                <c:pt idx="2">
                  <c:v>5.2</c:v>
                </c:pt>
                <c:pt idx="3">
                  <c:v>3.3</c:v>
                </c:pt>
                <c:pt idx="4">
                  <c:v>7.7</c:v>
                </c:pt>
                <c:pt idx="5">
                  <c:v>2.7</c:v>
                </c:pt>
                <c:pt idx="6">
                  <c:v>1.5</c:v>
                </c:pt>
                <c:pt idx="7">
                  <c:v>34.6</c:v>
                </c:pt>
                <c:pt idx="8">
                  <c:v>3.8</c:v>
                </c:pt>
                <c:pt idx="9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C-4A41-A245-122411E47E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14B4-94E8-46DB-B374-F4000F8E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Bi</cp:lastModifiedBy>
  <cp:revision>3</cp:revision>
  <dcterms:created xsi:type="dcterms:W3CDTF">2021-02-11T07:31:00Z</dcterms:created>
  <dcterms:modified xsi:type="dcterms:W3CDTF">2021-02-12T08:10:00Z</dcterms:modified>
</cp:coreProperties>
</file>